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[Tarih]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[İdari amirin adı]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[İdari amirin ünvanı]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adı]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Sayın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[İsim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Hanım/Bey,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Bu dilekçeyi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[tarih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tarihinden itibaren geçerli olmak üzere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[pozisyon adını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pozisyonundan istifamın resmi bir bildirimi olarak tarafınıza sunarım.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adını girin]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içerisinde geçirdiğim süre boyunca bana sunduğunuz tüm destek ve fırsatlar için teşekkür ederim. Kişisel ve mesleki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gelişimimi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sürdürmem konusunda bana verdiğiniz cesaret için minnettarım.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Önümüzdeki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[kalan süreyi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boyunca beklemede olan görevleri ve tamamlanmamış projeleri bitirmek için elimden gelen her şeyi yapacağımı ve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yerime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geçecek kişinin işe alım ve eğitim sürecinde yardımcı olmaya hazır olduğumu söylemek isterim. Bu geçiş döneminde yardımcı olabileceğim başka bir şey konu olursa bana bildirmenizi rica eder, gereğini arz ederim.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[Adınız]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[Basılı kopya için imza]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[Adresiniz]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[Telefon numaranız] 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[E-postanız]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5254950</wp:posOffset>
            </wp:positionH>
            <wp:positionV relativeFrom="paragraph">
              <wp:posOffset>1019175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Lato" w:cs="Lato" w:eastAsia="Lato" w:hAnsi="Lato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Bu</w:t>
    </w: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</w:t>
    </w:r>
    <w:hyperlink r:id="rId1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Resmi İstifa Dilekçesi Şablonu</w:t>
      </w:r>
    </w:hyperlink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, </w:t>
    </w:r>
    <w:hyperlink r:id="rId2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tarafından hazırlanmıştır.</w:t>
    </w:r>
    <w:r w:rsidDel="00000000" w:rsidR="00000000" w:rsidRPr="00000000">
      <w:rPr>
        <w:rFonts w:ascii="Lato" w:cs="Lato" w:eastAsia="Lato" w:hAnsi="Lato"/>
        <w:b w:val="1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280" w:line="240" w:lineRule="auto"/>
      <w:jc w:val="center"/>
      <w:rPr>
        <w:rFonts w:ascii="Tahoma" w:cs="Tahoma" w:eastAsia="Tahoma" w:hAnsi="Tahoma"/>
        <w:b w:val="1"/>
        <w:color w:val="3d434b"/>
        <w:sz w:val="36"/>
        <w:szCs w:val="36"/>
      </w:rPr>
    </w:pPr>
    <w:r w:rsidDel="00000000" w:rsidR="00000000" w:rsidRPr="00000000">
      <w:rPr>
        <w:rFonts w:ascii="Tahoma" w:cs="Tahoma" w:eastAsia="Tahoma" w:hAnsi="Tahoma"/>
        <w:b w:val="1"/>
        <w:color w:val="3d434b"/>
        <w:sz w:val="36"/>
        <w:szCs w:val="36"/>
        <w:rtl w:val="0"/>
      </w:rPr>
      <w:t xml:space="preserve">RESMİ İSTİFA DİLEKÇESİ ŞABLONU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stifa-dilek%C3%A7es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